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8E115A" w14:textId="77777777" w:rsidR="0051249B" w:rsidRDefault="0051249B" w:rsidP="00D04D49">
      <w:pPr>
        <w:jc w:val="right"/>
        <w:outlineLvl w:val="1"/>
        <w:rPr>
          <w:b/>
        </w:rPr>
      </w:pPr>
      <w:bookmarkStart w:id="0" w:name="_GoBack"/>
      <w:bookmarkEnd w:id="0"/>
    </w:p>
    <w:p w14:paraId="368E115B" w14:textId="77777777" w:rsidR="000312B9" w:rsidRDefault="000312B9" w:rsidP="0051249B">
      <w:pPr>
        <w:outlineLvl w:val="1"/>
        <w:rPr>
          <w:b/>
        </w:rPr>
      </w:pPr>
    </w:p>
    <w:p w14:paraId="368E115C" w14:textId="77777777" w:rsidR="0051249B" w:rsidRDefault="0051249B" w:rsidP="0051249B">
      <w:pPr>
        <w:outlineLvl w:val="1"/>
      </w:pPr>
      <w:r>
        <w:rPr>
          <w:b/>
        </w:rPr>
        <w:t xml:space="preserve">Цел: </w:t>
      </w:r>
      <w:r>
        <w:t>да се документира проверка за спазване на сроковете за даване на разяснения.</w:t>
      </w:r>
    </w:p>
    <w:p w14:paraId="368E115D" w14:textId="77777777" w:rsidR="0051249B" w:rsidRDefault="0051249B" w:rsidP="0051249B">
      <w:pPr>
        <w:outlineLvl w:val="1"/>
      </w:pPr>
    </w:p>
    <w:p w14:paraId="368E115E" w14:textId="77777777" w:rsidR="00D04D49" w:rsidRPr="002124E0" w:rsidRDefault="00D04D49" w:rsidP="00D04D49">
      <w:pPr>
        <w:jc w:val="both"/>
        <w:outlineLvl w:val="1"/>
        <w:rPr>
          <w:b/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54"/>
        <w:gridCol w:w="2206"/>
        <w:gridCol w:w="3260"/>
        <w:gridCol w:w="4253"/>
      </w:tblGrid>
      <w:tr w:rsidR="00691F2A" w14:paraId="368E1164" w14:textId="77777777" w:rsidTr="00D04D49">
        <w:tc>
          <w:tcPr>
            <w:tcW w:w="454" w:type="dxa"/>
            <w:shd w:val="clear" w:color="auto" w:fill="C2D69B" w:themeFill="accent3" w:themeFillTint="99"/>
          </w:tcPr>
          <w:p w14:paraId="368E115F" w14:textId="77777777" w:rsidR="00691F2A" w:rsidRPr="002124E0" w:rsidRDefault="00691F2A" w:rsidP="000312B9">
            <w:pPr>
              <w:spacing w:before="0" w:after="120"/>
              <w:outlineLvl w:val="1"/>
              <w:rPr>
                <w:b/>
                <w:sz w:val="20"/>
                <w:szCs w:val="20"/>
              </w:rPr>
            </w:pPr>
            <w:r w:rsidRPr="002124E0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206" w:type="dxa"/>
            <w:shd w:val="clear" w:color="auto" w:fill="C2D69B" w:themeFill="accent3" w:themeFillTint="99"/>
          </w:tcPr>
          <w:p w14:paraId="368E1160" w14:textId="097D38EF" w:rsidR="00691F2A" w:rsidRPr="002124E0" w:rsidRDefault="00691F2A" w:rsidP="00A474B7">
            <w:pPr>
              <w:spacing w:before="0" w:after="120"/>
              <w:outlineLvl w:val="1"/>
              <w:rPr>
                <w:b/>
                <w:sz w:val="20"/>
                <w:szCs w:val="20"/>
              </w:rPr>
            </w:pPr>
            <w:r w:rsidRPr="002124E0">
              <w:rPr>
                <w:b/>
                <w:sz w:val="20"/>
                <w:szCs w:val="20"/>
              </w:rPr>
              <w:t xml:space="preserve">Искане за разяснение – писмо </w:t>
            </w:r>
            <w:r>
              <w:rPr>
                <w:b/>
                <w:sz w:val="20"/>
                <w:szCs w:val="20"/>
              </w:rPr>
              <w:t xml:space="preserve">вх. </w:t>
            </w:r>
            <w:r w:rsidRPr="002124E0">
              <w:rPr>
                <w:b/>
                <w:sz w:val="20"/>
                <w:szCs w:val="20"/>
              </w:rPr>
              <w:t>№ / дата</w:t>
            </w:r>
            <w:r>
              <w:rPr>
                <w:b/>
                <w:sz w:val="20"/>
                <w:szCs w:val="20"/>
              </w:rPr>
              <w:t xml:space="preserve">,  респ. датата, на която е поискано писмено разяснение </w:t>
            </w:r>
          </w:p>
        </w:tc>
        <w:tc>
          <w:tcPr>
            <w:tcW w:w="3260" w:type="dxa"/>
            <w:shd w:val="clear" w:color="auto" w:fill="C2D69B" w:themeFill="accent3" w:themeFillTint="99"/>
          </w:tcPr>
          <w:p w14:paraId="368E1161" w14:textId="7DD804A5" w:rsidR="00691F2A" w:rsidRPr="002124E0" w:rsidRDefault="00691F2A" w:rsidP="00A474B7">
            <w:pPr>
              <w:spacing w:before="0" w:after="120"/>
              <w:outlineLvl w:val="1"/>
              <w:rPr>
                <w:b/>
                <w:sz w:val="20"/>
                <w:szCs w:val="20"/>
              </w:rPr>
            </w:pPr>
            <w:r w:rsidRPr="002124E0">
              <w:rPr>
                <w:b/>
                <w:sz w:val="20"/>
                <w:szCs w:val="20"/>
              </w:rPr>
              <w:t>Разяснение – писмо изх. №/дата</w:t>
            </w:r>
            <w:r>
              <w:rPr>
                <w:b/>
                <w:sz w:val="20"/>
                <w:szCs w:val="20"/>
              </w:rPr>
              <w:t xml:space="preserve">, респ. датата, на която са публикувани разясненията в профила на купувача </w:t>
            </w:r>
          </w:p>
        </w:tc>
        <w:tc>
          <w:tcPr>
            <w:tcW w:w="4253" w:type="dxa"/>
            <w:shd w:val="clear" w:color="auto" w:fill="C2D69B" w:themeFill="accent3" w:themeFillTint="99"/>
          </w:tcPr>
          <w:p w14:paraId="368E1163" w14:textId="77777777" w:rsidR="00691F2A" w:rsidRPr="002124E0" w:rsidRDefault="00691F2A" w:rsidP="000312B9">
            <w:pPr>
              <w:spacing w:before="0" w:after="120"/>
              <w:outlineLvl w:val="1"/>
              <w:rPr>
                <w:b/>
                <w:sz w:val="20"/>
                <w:szCs w:val="20"/>
              </w:rPr>
            </w:pPr>
            <w:r w:rsidRPr="002124E0">
              <w:rPr>
                <w:b/>
                <w:sz w:val="20"/>
                <w:szCs w:val="20"/>
              </w:rPr>
              <w:t>Лица, на които е изпратено разяснението</w:t>
            </w:r>
          </w:p>
        </w:tc>
      </w:tr>
      <w:tr w:rsidR="00691F2A" w14:paraId="368E116A" w14:textId="77777777" w:rsidTr="00D04D49">
        <w:tc>
          <w:tcPr>
            <w:tcW w:w="454" w:type="dxa"/>
          </w:tcPr>
          <w:p w14:paraId="368E1165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2206" w:type="dxa"/>
          </w:tcPr>
          <w:p w14:paraId="368E1166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368E1167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368E1169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</w:tr>
      <w:tr w:rsidR="00691F2A" w14:paraId="368E1170" w14:textId="77777777" w:rsidTr="00D04D49">
        <w:tc>
          <w:tcPr>
            <w:tcW w:w="454" w:type="dxa"/>
          </w:tcPr>
          <w:p w14:paraId="368E116B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2206" w:type="dxa"/>
          </w:tcPr>
          <w:p w14:paraId="368E116C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368E116D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368E116F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</w:tr>
      <w:tr w:rsidR="00691F2A" w14:paraId="368E1176" w14:textId="77777777" w:rsidTr="00D04D49">
        <w:tc>
          <w:tcPr>
            <w:tcW w:w="454" w:type="dxa"/>
          </w:tcPr>
          <w:p w14:paraId="368E1171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2206" w:type="dxa"/>
          </w:tcPr>
          <w:p w14:paraId="368E1172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368E1173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368E1175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</w:tr>
    </w:tbl>
    <w:p w14:paraId="368E1177" w14:textId="04E37BEF" w:rsidR="00FE1610" w:rsidRDefault="00FE1610"/>
    <w:p w14:paraId="584E75BA" w14:textId="77777777" w:rsidR="008A783B" w:rsidRDefault="008A783B" w:rsidP="008A783B">
      <w:pPr>
        <w:rPr>
          <w:i/>
          <w:sz w:val="18"/>
          <w:szCs w:val="18"/>
        </w:rPr>
      </w:pPr>
      <w:r>
        <w:rPr>
          <w:i/>
          <w:sz w:val="18"/>
          <w:szCs w:val="18"/>
        </w:rPr>
        <w:t>Приложението може да бъде представено електронно, подписано с електронен подпис</w:t>
      </w:r>
    </w:p>
    <w:p w14:paraId="26162777" w14:textId="77777777" w:rsidR="008A783B" w:rsidRDefault="008A783B"/>
    <w:sectPr w:rsidR="008A783B" w:rsidSect="00F56FD7">
      <w:headerReference w:type="default" r:id="rId7"/>
      <w:footerReference w:type="default" r:id="rId8"/>
      <w:headerReference w:type="first" r:id="rId9"/>
      <w:pgSz w:w="16838" w:h="11906" w:orient="landscape"/>
      <w:pgMar w:top="4082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237819" w14:textId="77777777" w:rsidR="005B6BF6" w:rsidRDefault="005B6BF6" w:rsidP="0051249B">
      <w:r>
        <w:separator/>
      </w:r>
    </w:p>
  </w:endnote>
  <w:endnote w:type="continuationSeparator" w:id="0">
    <w:p w14:paraId="46AB9A3C" w14:textId="77777777" w:rsidR="005B6BF6" w:rsidRDefault="005B6BF6" w:rsidP="0051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97021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8E117E" w14:textId="77777777" w:rsidR="0051249B" w:rsidRDefault="0051249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241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68E117F" w14:textId="77777777" w:rsidR="0051249B" w:rsidRDefault="005124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E427B5" w14:textId="77777777" w:rsidR="005B6BF6" w:rsidRDefault="005B6BF6" w:rsidP="0051249B">
      <w:r>
        <w:separator/>
      </w:r>
    </w:p>
  </w:footnote>
  <w:footnote w:type="continuationSeparator" w:id="0">
    <w:p w14:paraId="52C47B01" w14:textId="77777777" w:rsidR="005B6BF6" w:rsidRDefault="005B6BF6" w:rsidP="0051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8E117C" w14:textId="77777777" w:rsidR="0051249B" w:rsidRPr="0051249B" w:rsidRDefault="0051249B" w:rsidP="0051249B">
    <w:pPr>
      <w:tabs>
        <w:tab w:val="left" w:pos="3345"/>
        <w:tab w:val="center" w:pos="4153"/>
        <w:tab w:val="center" w:pos="4320"/>
        <w:tab w:val="center" w:pos="7002"/>
        <w:tab w:val="right" w:pos="8306"/>
        <w:tab w:val="right" w:pos="8640"/>
      </w:tabs>
      <w:rPr>
        <w:b/>
        <w:i/>
        <w:sz w:val="22"/>
        <w:szCs w:val="22"/>
      </w:rPr>
    </w:pPr>
    <w:r w:rsidRPr="0051249B">
      <w:rPr>
        <w:b/>
        <w:i/>
        <w:sz w:val="22"/>
        <w:szCs w:val="22"/>
      </w:rPr>
      <w:tab/>
    </w:r>
    <w:r w:rsidRPr="0051249B">
      <w:rPr>
        <w:b/>
        <w:i/>
        <w:sz w:val="22"/>
        <w:szCs w:val="22"/>
      </w:rPr>
      <w:tab/>
      <w:t>Изпълнителна агенция „Одит на средствата от Европейския съюз”</w:t>
    </w:r>
  </w:p>
  <w:p w14:paraId="368E117D" w14:textId="77777777" w:rsidR="0051249B" w:rsidRPr="0051249B" w:rsidRDefault="005124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5C1850" w14:textId="547658EA" w:rsidR="0079241B" w:rsidRPr="0079241B" w:rsidRDefault="0079241B" w:rsidP="0079241B">
    <w:pPr>
      <w:jc w:val="both"/>
      <w:rPr>
        <w:rFonts w:eastAsia="Calibri"/>
        <w:szCs w:val="20"/>
        <w:lang w:eastAsia="en-US"/>
      </w:rPr>
    </w:pP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  <w:t xml:space="preserve">    </w:t>
    </w:r>
    <w:r w:rsidRPr="0079241B">
      <w:rPr>
        <w:rFonts w:eastAsia="Calibri"/>
        <w:b/>
        <w:szCs w:val="20"/>
        <w:lang w:eastAsia="en-US"/>
      </w:rPr>
      <w:t>Приложение 9-</w:t>
    </w:r>
    <w:r>
      <w:rPr>
        <w:rFonts w:eastAsia="Calibri"/>
        <w:b/>
        <w:szCs w:val="20"/>
        <w:lang w:eastAsia="en-US"/>
      </w:rPr>
      <w:t>1</w:t>
    </w:r>
    <w:r w:rsidR="00F56FD7">
      <w:rPr>
        <w:rFonts w:eastAsia="Calibri"/>
        <w:b/>
        <w:szCs w:val="20"/>
        <w:lang w:eastAsia="en-US"/>
      </w:rPr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D49"/>
    <w:rsid w:val="000167A7"/>
    <w:rsid w:val="000312B9"/>
    <w:rsid w:val="00031FE6"/>
    <w:rsid w:val="00045FAC"/>
    <w:rsid w:val="00057196"/>
    <w:rsid w:val="00085A9C"/>
    <w:rsid w:val="000976C7"/>
    <w:rsid w:val="001374D8"/>
    <w:rsid w:val="0017756B"/>
    <w:rsid w:val="0019481E"/>
    <w:rsid w:val="001C6903"/>
    <w:rsid w:val="00241421"/>
    <w:rsid w:val="0024613C"/>
    <w:rsid w:val="00260321"/>
    <w:rsid w:val="00275FB2"/>
    <w:rsid w:val="003104F6"/>
    <w:rsid w:val="00350B54"/>
    <w:rsid w:val="00370D15"/>
    <w:rsid w:val="003B7702"/>
    <w:rsid w:val="003F248F"/>
    <w:rsid w:val="00407858"/>
    <w:rsid w:val="004306FA"/>
    <w:rsid w:val="00433EED"/>
    <w:rsid w:val="00455001"/>
    <w:rsid w:val="004850A1"/>
    <w:rsid w:val="004A3995"/>
    <w:rsid w:val="004B4915"/>
    <w:rsid w:val="004F171E"/>
    <w:rsid w:val="004F391F"/>
    <w:rsid w:val="0051249B"/>
    <w:rsid w:val="00572285"/>
    <w:rsid w:val="005B6BF6"/>
    <w:rsid w:val="005D6D46"/>
    <w:rsid w:val="005F34C3"/>
    <w:rsid w:val="00605BA5"/>
    <w:rsid w:val="00605E2A"/>
    <w:rsid w:val="006540E8"/>
    <w:rsid w:val="00685EBC"/>
    <w:rsid w:val="00691F2A"/>
    <w:rsid w:val="00692AD8"/>
    <w:rsid w:val="006C4703"/>
    <w:rsid w:val="006E2F5A"/>
    <w:rsid w:val="00720BC3"/>
    <w:rsid w:val="00745603"/>
    <w:rsid w:val="007642F2"/>
    <w:rsid w:val="0079241B"/>
    <w:rsid w:val="008027E0"/>
    <w:rsid w:val="00827879"/>
    <w:rsid w:val="00876816"/>
    <w:rsid w:val="008A783B"/>
    <w:rsid w:val="008B3A3E"/>
    <w:rsid w:val="008C25A1"/>
    <w:rsid w:val="008F684D"/>
    <w:rsid w:val="009047FA"/>
    <w:rsid w:val="00963502"/>
    <w:rsid w:val="009C1F78"/>
    <w:rsid w:val="009F1944"/>
    <w:rsid w:val="00A362BD"/>
    <w:rsid w:val="00A42004"/>
    <w:rsid w:val="00A474B7"/>
    <w:rsid w:val="00B1334E"/>
    <w:rsid w:val="00B34DD9"/>
    <w:rsid w:val="00B432D1"/>
    <w:rsid w:val="00B56057"/>
    <w:rsid w:val="00B61C82"/>
    <w:rsid w:val="00B73882"/>
    <w:rsid w:val="00B846A9"/>
    <w:rsid w:val="00B86CD4"/>
    <w:rsid w:val="00B94662"/>
    <w:rsid w:val="00CC75C1"/>
    <w:rsid w:val="00CF2588"/>
    <w:rsid w:val="00D04D49"/>
    <w:rsid w:val="00D05AD8"/>
    <w:rsid w:val="00D60047"/>
    <w:rsid w:val="00DE34BB"/>
    <w:rsid w:val="00E521D3"/>
    <w:rsid w:val="00E87CA7"/>
    <w:rsid w:val="00EB68C9"/>
    <w:rsid w:val="00ED2B5A"/>
    <w:rsid w:val="00ED5592"/>
    <w:rsid w:val="00EF5A0F"/>
    <w:rsid w:val="00F10614"/>
    <w:rsid w:val="00F56FD7"/>
    <w:rsid w:val="00FA0C8B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68E1159"/>
  <w15:docId w15:val="{E52F8C04-DB44-4CCA-A68A-B4C2395F4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4D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04D49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51249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1249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51249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249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B94662"/>
    <w:pPr>
      <w:spacing w:before="130" w:after="130"/>
    </w:pPr>
  </w:style>
  <w:style w:type="character" w:customStyle="1" w:styleId="BodyTextChar">
    <w:name w:val="Body Text Char"/>
    <w:basedOn w:val="DefaultParagraphFont"/>
    <w:link w:val="BodyText"/>
    <w:rsid w:val="00B9466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2B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2B5A"/>
    <w:rPr>
      <w:rFonts w:ascii="Tahoma" w:eastAsia="Times New Roman" w:hAnsi="Tahoma" w:cs="Tahoma"/>
      <w:sz w:val="16"/>
      <w:szCs w:val="16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5D6D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6D4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6D46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6D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6D46"/>
    <w:rPr>
      <w:rFonts w:ascii="Times New Roman" w:eastAsia="Times New Roman" w:hAnsi="Times New Roman" w:cs="Times New Roman"/>
      <w:b/>
      <w:bCs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6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B384E-32C6-4021-9E71-B0E35F1ED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Finance</Company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dburova</dc:creator>
  <cp:lastModifiedBy>ANGEL ANDREEV GYOREV</cp:lastModifiedBy>
  <cp:revision>2</cp:revision>
  <cp:lastPrinted>2018-07-31T06:41:00Z</cp:lastPrinted>
  <dcterms:created xsi:type="dcterms:W3CDTF">2022-12-21T09:01:00Z</dcterms:created>
  <dcterms:modified xsi:type="dcterms:W3CDTF">2022-12-21T09:01:00Z</dcterms:modified>
</cp:coreProperties>
</file>